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6B" w:rsidRPr="00104E6B" w:rsidRDefault="00104E6B" w:rsidP="00104E6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104E6B">
        <w:rPr>
          <w:rFonts w:ascii="Calibri" w:eastAsia="Times New Roman" w:hAnsi="Calibri" w:cs="Times New Roman"/>
          <w:b/>
          <w:bCs/>
          <w:sz w:val="18"/>
          <w:szCs w:val="18"/>
          <w:u w:val="single"/>
        </w:rPr>
        <w:t>INFORMACE PRO VEŘEJNOST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 xml:space="preserve">Pokud osoba (fyzická nebo právnická) zjistí, že je vlastníkem nemovitosti uvedené na seznamu zveřejněném na webové adrese </w:t>
      </w:r>
      <w:hyperlink r:id="rId5" w:history="1">
        <w:r w:rsidRPr="00104E6B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www.uzsvm.cz</w:t>
        </w:r>
      </w:hyperlink>
      <w:r w:rsidRPr="00104E6B">
        <w:rPr>
          <w:rFonts w:ascii="Calibri" w:eastAsia="Times New Roman" w:hAnsi="Calibri" w:cs="Times New Roman"/>
          <w:sz w:val="18"/>
          <w:szCs w:val="18"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 xml:space="preserve">Seznam nemovitostí zveřejněný webu ÚZSVM je ve formátu „xls“ a obsahuje výhradně údaje, které ÚZSVM obdržel od Českého úřadu zeměměřického a katastrálního podle § 64 zákona č. 256/2013 Sb., o katastru nemovitostí, v platném znění. K prohlížení těchto dat v uvedeném formátu lze využít nejen Microsoft Excel, ale např. aplikaci OpenOffice.org, která je k dispozici bezplatně na adrese </w:t>
      </w:r>
      <w:hyperlink r:id="rId6" w:history="1">
        <w:r w:rsidRPr="00104E6B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http://www.openoffice.cz/stahnout</w:t>
        </w:r>
      </w:hyperlink>
      <w:r w:rsidRPr="00104E6B">
        <w:rPr>
          <w:rFonts w:ascii="Calibri" w:eastAsia="Times New Roman" w:hAnsi="Calibri" w:cs="Times New Roman"/>
          <w:sz w:val="18"/>
          <w:szCs w:val="18"/>
        </w:rPr>
        <w:t xml:space="preserve">.   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104E6B" w:rsidRPr="00104E6B" w:rsidRDefault="00104E6B" w:rsidP="00104E6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04E6B" w:rsidRPr="00104E6B" w:rsidTr="00104E6B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katastrální území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oprávněný subjekt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oprávněná právnická osoba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oprávněná fyzická osoba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rodné číslo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identifikační číslo právnické osoby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vlastnický podíl v čitateli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vlastnický podíl ve jmenovateli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právo k nemovitosti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list vlastnictví</w:t>
            </w:r>
          </w:p>
        </w:tc>
      </w:tr>
    </w:tbl>
    <w:p w:rsidR="00BD10C0" w:rsidRPr="00104E6B" w:rsidRDefault="00BD10C0" w:rsidP="00104E6B"/>
    <w:sectPr w:rsidR="00BD10C0" w:rsidRPr="00104E6B" w:rsidSect="00B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95"/>
    <w:rsid w:val="00055895"/>
    <w:rsid w:val="000824EB"/>
    <w:rsid w:val="00104E6B"/>
    <w:rsid w:val="00255E52"/>
    <w:rsid w:val="003C6131"/>
    <w:rsid w:val="00615476"/>
    <w:rsid w:val="007F5C66"/>
    <w:rsid w:val="00900617"/>
    <w:rsid w:val="00960ACF"/>
    <w:rsid w:val="00AE54DD"/>
    <w:rsid w:val="00BD10C0"/>
    <w:rsid w:val="00CC4B1E"/>
    <w:rsid w:val="00D8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7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79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295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67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851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671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1309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1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393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78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32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71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3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3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05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5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7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68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56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kroneislp</dc:creator>
  <cp:lastModifiedBy>pracesklad@outlook.com</cp:lastModifiedBy>
  <cp:revision>2</cp:revision>
  <cp:lastPrinted>2014-04-14T07:36:00Z</cp:lastPrinted>
  <dcterms:created xsi:type="dcterms:W3CDTF">2019-03-05T18:29:00Z</dcterms:created>
  <dcterms:modified xsi:type="dcterms:W3CDTF">2019-03-05T18:29:00Z</dcterms:modified>
</cp:coreProperties>
</file>